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377" w:rsidRDefault="00451377" w:rsidP="00451377">
      <w:pPr>
        <w:pStyle w:val="Titolo1"/>
        <w:spacing w:before="0" w:after="300"/>
        <w:textAlignment w:val="baseline"/>
        <w:rPr>
          <w:rFonts w:ascii="Helvetica" w:hAnsi="Helvetica"/>
          <w:color w:val="1F1E1E"/>
        </w:rPr>
      </w:pPr>
      <w:proofErr w:type="spellStart"/>
      <w:r>
        <w:rPr>
          <w:rFonts w:ascii="Helvetica" w:hAnsi="Helvetica"/>
          <w:b/>
          <w:bCs/>
          <w:color w:val="1F1E1E"/>
        </w:rPr>
        <w:t>History</w:t>
      </w:r>
      <w:proofErr w:type="spellEnd"/>
      <w:r>
        <w:rPr>
          <w:rFonts w:ascii="Helvetica" w:hAnsi="Helvetica"/>
          <w:b/>
          <w:bCs/>
          <w:color w:val="1F1E1E"/>
        </w:rPr>
        <w:t xml:space="preserve"> racconta gli albori della Costa Smeralda attraverso le navi della Moby</w:t>
      </w:r>
    </w:p>
    <w:p w:rsidR="00451377" w:rsidRDefault="00451377" w:rsidP="00451377">
      <w:pPr>
        <w:textAlignment w:val="baseline"/>
        <w:rPr>
          <w:rFonts w:ascii="inherit" w:hAnsi="inherit"/>
        </w:rPr>
      </w:pPr>
      <w:proofErr w:type="spellStart"/>
      <w:proofErr w:type="gramStart"/>
      <w:r>
        <w:rPr>
          <w:rFonts w:ascii="inherit" w:hAnsi="inherit"/>
          <w:b/>
          <w:bCs/>
          <w:bdr w:val="none" w:sz="0" w:space="0" w:color="auto" w:frame="1"/>
        </w:rPr>
        <w:t>TEMI:</w:t>
      </w:r>
      <w:hyperlink r:id="rId4" w:history="1">
        <w:r>
          <w:rPr>
            <w:rStyle w:val="Collegamentoipertestuale"/>
            <w:rFonts w:ascii="inherit" w:hAnsi="inherit"/>
            <w:color w:val="1F1E1E"/>
            <w:bdr w:val="none" w:sz="0" w:space="0" w:color="auto" w:frame="1"/>
          </w:rPr>
          <w:t>Costa</w:t>
        </w:r>
        <w:proofErr w:type="spellEnd"/>
        <w:proofErr w:type="gramEnd"/>
        <w:r>
          <w:rPr>
            <w:rStyle w:val="Collegamentoipertestuale"/>
            <w:rFonts w:ascii="inherit" w:hAnsi="inherit"/>
            <w:color w:val="1F1E1E"/>
            <w:bdr w:val="none" w:sz="0" w:space="0" w:color="auto" w:frame="1"/>
          </w:rPr>
          <w:t xml:space="preserve"> </w:t>
        </w:r>
        <w:proofErr w:type="spellStart"/>
        <w:r>
          <w:rPr>
            <w:rStyle w:val="Collegamentoipertestuale"/>
            <w:rFonts w:ascii="inherit" w:hAnsi="inherit"/>
            <w:color w:val="1F1E1E"/>
            <w:bdr w:val="none" w:sz="0" w:space="0" w:color="auto" w:frame="1"/>
          </w:rPr>
          <w:t>Smeralda</w:t>
        </w:r>
      </w:hyperlink>
      <w:hyperlink r:id="rId5" w:history="1">
        <w:r>
          <w:rPr>
            <w:rStyle w:val="Collegamentoipertestuale"/>
            <w:rFonts w:ascii="inherit" w:hAnsi="inherit"/>
            <w:color w:val="1F1E1E"/>
            <w:bdr w:val="none" w:sz="0" w:space="0" w:color="auto" w:frame="1"/>
          </w:rPr>
          <w:t>Moby</w:t>
        </w:r>
        <w:proofErr w:type="spellEnd"/>
        <w:r>
          <w:rPr>
            <w:rStyle w:val="Collegamentoipertestuale"/>
            <w:rFonts w:ascii="inherit" w:hAnsi="inherit"/>
            <w:color w:val="1F1E1E"/>
            <w:bdr w:val="none" w:sz="0" w:space="0" w:color="auto" w:frame="1"/>
          </w:rPr>
          <w:t xml:space="preserve"> Olbia</w:t>
        </w:r>
      </w:hyperlink>
    </w:p>
    <w:p w:rsidR="00451377" w:rsidRDefault="00451377" w:rsidP="00451377">
      <w:pPr>
        <w:shd w:val="clear" w:color="auto" w:fill="FFFFFF"/>
        <w:textAlignment w:val="baseline"/>
        <w:rPr>
          <w:rFonts w:ascii="Georgia" w:hAnsi="Georgia"/>
          <w:color w:val="000000"/>
        </w:rPr>
      </w:pPr>
      <w:bookmarkStart w:id="0" w:name="_GoBack"/>
      <w:r>
        <w:rPr>
          <w:rFonts w:ascii="Georgia" w:hAnsi="Georgia"/>
          <w:noProof/>
          <w:color w:val="000000"/>
          <w:lang w:eastAsia="it-IT"/>
        </w:rPr>
        <w:drawing>
          <wp:inline distT="0" distB="0" distL="0" distR="0">
            <wp:extent cx="4676775" cy="2630310"/>
            <wp:effectExtent l="0" t="0" r="0" b="0"/>
            <wp:docPr id="5" name="Immagine 5" descr="https://www.galluraoggi.it/wp-content/uploads/2018/06/Moby-Tommy-777x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galluraoggi.it/wp-content/uploads/2018/06/Moby-Tommy-777x43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924" cy="2634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51377" w:rsidRDefault="00451377" w:rsidP="00451377">
      <w:pPr>
        <w:pStyle w:val="entry-meta"/>
        <w:shd w:val="clear" w:color="auto" w:fill="FFFFFF"/>
        <w:spacing w:before="0" w:beforeAutospacing="0" w:after="0" w:afterAutospacing="0"/>
        <w:textAlignment w:val="baseline"/>
        <w:rPr>
          <w:rFonts w:ascii="Georgia" w:hAnsi="Georgia"/>
          <w:caps/>
          <w:color w:val="000000"/>
        </w:rPr>
      </w:pPr>
      <w:r>
        <w:rPr>
          <w:rStyle w:val="entry-meta-date"/>
          <w:rFonts w:ascii="Georgia" w:hAnsi="Georgia"/>
          <w:caps/>
          <w:color w:val="000000"/>
          <w:bdr w:val="none" w:sz="0" w:space="0" w:color="auto" w:frame="1"/>
        </w:rPr>
        <w:t>24 GENNAIO 2020</w:t>
      </w:r>
    </w:p>
    <w:p w:rsidR="00451377" w:rsidRDefault="00451377" w:rsidP="00451377">
      <w:pPr>
        <w:pStyle w:val="Titolo2"/>
        <w:shd w:val="clear" w:color="auto" w:fill="FFFFFF"/>
        <w:textAlignment w:val="baseline"/>
        <w:rPr>
          <w:rFonts w:ascii="Helvetica" w:hAnsi="Helvetica"/>
          <w:b w:val="0"/>
          <w:bCs w:val="0"/>
          <w:color w:val="1F1E1E"/>
        </w:rPr>
      </w:pPr>
      <w:r>
        <w:rPr>
          <w:rFonts w:ascii="Helvetica" w:hAnsi="Helvetica"/>
          <w:b w:val="0"/>
          <w:bCs w:val="0"/>
          <w:color w:val="1F1E1E"/>
        </w:rPr>
        <w:t xml:space="preserve">Il programma su </w:t>
      </w:r>
      <w:proofErr w:type="spellStart"/>
      <w:r>
        <w:rPr>
          <w:rFonts w:ascii="Helvetica" w:hAnsi="Helvetica"/>
          <w:b w:val="0"/>
          <w:bCs w:val="0"/>
          <w:color w:val="1F1E1E"/>
        </w:rPr>
        <w:t>Sky</w:t>
      </w:r>
      <w:proofErr w:type="spellEnd"/>
      <w:r>
        <w:rPr>
          <w:rFonts w:ascii="Helvetica" w:hAnsi="Helvetica"/>
          <w:b w:val="0"/>
          <w:bCs w:val="0"/>
          <w:color w:val="1F1E1E"/>
        </w:rPr>
        <w:t xml:space="preserve"> dedicato a Moby e Tirrenia.</w:t>
      </w:r>
    </w:p>
    <w:p w:rsidR="00451377" w:rsidRDefault="00451377" w:rsidP="00451377">
      <w:pPr>
        <w:pStyle w:val="NormaleWeb"/>
        <w:shd w:val="clear" w:color="auto" w:fill="FFFFFF"/>
        <w:spacing w:before="0" w:after="0"/>
        <w:textAlignment w:val="baseline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Moby e Tirrenia saranno fra i protagonisti del programma condotto da Beppe Severgnini e Raffaele di Placido in onda su </w:t>
      </w:r>
      <w:proofErr w:type="spellStart"/>
      <w:r>
        <w:rPr>
          <w:rFonts w:ascii="Georgia" w:hAnsi="Georgia"/>
          <w:color w:val="000000"/>
        </w:rPr>
        <w:t>History</w:t>
      </w:r>
      <w:proofErr w:type="spellEnd"/>
      <w:r>
        <w:rPr>
          <w:rFonts w:ascii="Georgia" w:hAnsi="Georgia"/>
          <w:color w:val="000000"/>
        </w:rPr>
        <w:t xml:space="preserve"> (canale 407 di </w:t>
      </w:r>
      <w:proofErr w:type="spellStart"/>
      <w:r>
        <w:rPr>
          <w:rFonts w:ascii="Georgia" w:hAnsi="Georgia"/>
          <w:color w:val="000000"/>
        </w:rPr>
        <w:t>Sky</w:t>
      </w:r>
      <w:proofErr w:type="spellEnd"/>
      <w:r>
        <w:rPr>
          <w:rFonts w:ascii="Georgia" w:hAnsi="Georgia"/>
          <w:color w:val="000000"/>
        </w:rPr>
        <w:t xml:space="preserve"> da lunedì 27 </w:t>
      </w:r>
      <w:r>
        <w:rPr>
          <w:rStyle w:val="Enfasigrassetto"/>
          <w:rFonts w:ascii="inherit" w:hAnsi="inherit"/>
          <w:color w:val="000000"/>
          <w:bdr w:val="none" w:sz="0" w:space="0" w:color="auto" w:frame="1"/>
        </w:rPr>
        <w:t>gennaio a lunedì 17 febbraio tutti i lunedì alle 21,50,</w:t>
      </w:r>
      <w:r>
        <w:rPr>
          <w:rFonts w:ascii="Georgia" w:hAnsi="Georgia"/>
          <w:color w:val="000000"/>
        </w:rPr>
        <w:t xml:space="preserve"> come sempre con ulteriori passaggi e la possibilità di vederlo in qualsiasi momento su </w:t>
      </w:r>
      <w:proofErr w:type="spellStart"/>
      <w:r>
        <w:rPr>
          <w:rFonts w:ascii="Georgia" w:hAnsi="Georgia"/>
          <w:color w:val="000000"/>
        </w:rPr>
        <w:t>Sky</w:t>
      </w:r>
      <w:proofErr w:type="spellEnd"/>
      <w:r>
        <w:rPr>
          <w:rFonts w:ascii="Georgia" w:hAnsi="Georgia"/>
          <w:color w:val="000000"/>
        </w:rPr>
        <w:t xml:space="preserve"> on </w:t>
      </w:r>
      <w:proofErr w:type="spellStart"/>
      <w:r>
        <w:rPr>
          <w:rFonts w:ascii="Georgia" w:hAnsi="Georgia"/>
          <w:color w:val="000000"/>
        </w:rPr>
        <w:t>demand</w:t>
      </w:r>
      <w:proofErr w:type="spellEnd"/>
      <w:r>
        <w:rPr>
          <w:rFonts w:ascii="Georgia" w:hAnsi="Georgia"/>
          <w:color w:val="000000"/>
        </w:rPr>
        <w:t>).</w:t>
      </w:r>
    </w:p>
    <w:p w:rsidR="00451377" w:rsidRDefault="00451377" w:rsidP="00451377">
      <w:pPr>
        <w:pStyle w:val="NormaleWeb"/>
        <w:shd w:val="clear" w:color="auto" w:fill="FFFFFF"/>
        <w:spacing w:before="0" w:after="0"/>
        <w:textAlignment w:val="baseline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Coniugando passato e futuro, esattamente in linea con quello che è il racconto di questa serie, le due puntate che hanno come protagoniste anche le navi di Moby e Tirrenia raccontano, dal punto di vista dei viaggiatori, l’evoluzione del costume e del nostro Paese attraverso i traghetti, a partire dai primi </w:t>
      </w:r>
      <w:r>
        <w:rPr>
          <w:rStyle w:val="Enfasigrassetto"/>
          <w:rFonts w:ascii="inherit" w:hAnsi="inherit"/>
          <w:color w:val="000000"/>
          <w:bdr w:val="none" w:sz="0" w:space="0" w:color="auto" w:frame="1"/>
        </w:rPr>
        <w:t>viaggi negli anni Sessanta, con le auto che si spostavano</w:t>
      </w:r>
      <w:r>
        <w:rPr>
          <w:rFonts w:ascii="Georgia" w:hAnsi="Georgia"/>
          <w:color w:val="000000"/>
        </w:rPr>
        <w:t xml:space="preserve"> all’interno dei parcheggi grazie a </w:t>
      </w:r>
      <w:proofErr w:type="spellStart"/>
      <w:r>
        <w:rPr>
          <w:rFonts w:ascii="Georgia" w:hAnsi="Georgia"/>
          <w:color w:val="000000"/>
        </w:rPr>
        <w:t>microbinari</w:t>
      </w:r>
      <w:proofErr w:type="spellEnd"/>
      <w:r>
        <w:rPr>
          <w:rFonts w:ascii="Georgia" w:hAnsi="Georgia"/>
          <w:color w:val="000000"/>
        </w:rPr>
        <w:t xml:space="preserve"> e poi venivano bloccate dai marittimi per evitare ogni possibile movimento anche in condizioni di mare agitato, alle interviste color seppia e con le prime immagini a colori che documentano i viaggi dell’Italia del boom quando i traghetti dischiusero le porte del paradiso terrestre chiamato Costa Smeralda.</w:t>
      </w:r>
    </w:p>
    <w:p w:rsidR="00451377" w:rsidRDefault="00451377" w:rsidP="00451377">
      <w:pPr>
        <w:pStyle w:val="NormaleWeb"/>
        <w:shd w:val="clear" w:color="auto" w:fill="FFFFFF"/>
        <w:spacing w:before="0" w:after="0"/>
        <w:textAlignment w:val="baseline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La puntata mostra anche la sala macchine, gli </w:t>
      </w:r>
      <w:proofErr w:type="spellStart"/>
      <w:r>
        <w:rPr>
          <w:rFonts w:ascii="Georgia" w:hAnsi="Georgia"/>
          <w:color w:val="000000"/>
        </w:rPr>
        <w:t>scrubber</w:t>
      </w:r>
      <w:proofErr w:type="spellEnd"/>
      <w:r>
        <w:rPr>
          <w:rFonts w:ascii="Georgia" w:hAnsi="Georgia"/>
          <w:color w:val="000000"/>
        </w:rPr>
        <w:t xml:space="preserve"> che ripuliscono i fumi e tutte le particolarità tecniche che fanno di questa nave la più all’avanguardia di tutto il mar Mediterraneo nel suo comparto.</w:t>
      </w:r>
      <w:r>
        <w:rPr>
          <w:rFonts w:ascii="Georgia" w:hAnsi="Georgia"/>
          <w:color w:val="000000"/>
        </w:rPr>
        <w:br/>
      </w:r>
      <w:r>
        <w:rPr>
          <w:rStyle w:val="Enfasigrassetto"/>
          <w:rFonts w:ascii="inherit" w:hAnsi="inherit"/>
          <w:color w:val="000000"/>
          <w:bdr w:val="none" w:sz="0" w:space="0" w:color="auto" w:frame="1"/>
        </w:rPr>
        <w:t>Un grande affresco che racconta, con parole semplici e comprensibili</w:t>
      </w:r>
      <w:r>
        <w:rPr>
          <w:rFonts w:ascii="Georgia" w:hAnsi="Georgia"/>
          <w:color w:val="000000"/>
        </w:rPr>
        <w:t xml:space="preserve"> a tutti, la complessità di un gigante dei mari che ha rivoluzionato il concetto stesso di ro-ro in Italia e si sta imponendo sempre più con le due gemelle Maria Grazia Onorato ed </w:t>
      </w:r>
      <w:proofErr w:type="spellStart"/>
      <w:r>
        <w:rPr>
          <w:rFonts w:ascii="Georgia" w:hAnsi="Georgia"/>
          <w:color w:val="000000"/>
        </w:rPr>
        <w:t>Alf</w:t>
      </w:r>
      <w:proofErr w:type="spellEnd"/>
      <w:r>
        <w:rPr>
          <w:rFonts w:ascii="Georgia" w:hAnsi="Georgia"/>
          <w:color w:val="000000"/>
        </w:rPr>
        <w:t xml:space="preserve"> </w:t>
      </w:r>
      <w:proofErr w:type="spellStart"/>
      <w:r>
        <w:rPr>
          <w:rFonts w:ascii="Georgia" w:hAnsi="Georgia"/>
          <w:color w:val="000000"/>
        </w:rPr>
        <w:t>Pollak</w:t>
      </w:r>
      <w:proofErr w:type="spellEnd"/>
      <w:r>
        <w:rPr>
          <w:rFonts w:ascii="Georgia" w:hAnsi="Georgia"/>
          <w:color w:val="000000"/>
        </w:rPr>
        <w:t xml:space="preserve"> sulla rotta Genova-Livorno-Catania-Malta e viceversa.</w:t>
      </w:r>
    </w:p>
    <w:p w:rsidR="00BE75AE" w:rsidRDefault="00BE75AE"/>
    <w:sectPr w:rsidR="00BE75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79"/>
    <w:rsid w:val="00104A79"/>
    <w:rsid w:val="002F3948"/>
    <w:rsid w:val="00451377"/>
    <w:rsid w:val="00BE75AE"/>
    <w:rsid w:val="00D0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13142F-ABFB-46CB-8133-03125C26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057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104A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104A79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104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104A79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2F3948"/>
    <w:rPr>
      <w:color w:val="0000FF"/>
      <w:u w:val="single"/>
    </w:rPr>
  </w:style>
  <w:style w:type="paragraph" w:customStyle="1" w:styleId="mt-entrydetailsubtitle">
    <w:name w:val="mt-entry__detail__subtitle"/>
    <w:basedOn w:val="Normale"/>
    <w:rsid w:val="00D05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mt-entrydetailtagstitle">
    <w:name w:val="mt-entry__detail__tags__title"/>
    <w:basedOn w:val="Carpredefinitoparagrafo"/>
    <w:rsid w:val="00D0574F"/>
  </w:style>
  <w:style w:type="character" w:customStyle="1" w:styleId="Titolo1Carattere">
    <w:name w:val="Titolo 1 Carattere"/>
    <w:basedOn w:val="Carpredefinitoparagrafo"/>
    <w:link w:val="Titolo1"/>
    <w:uiPriority w:val="9"/>
    <w:rsid w:val="00D057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d-post-date">
    <w:name w:val="td-post-date"/>
    <w:basedOn w:val="Carpredefinitoparagrafo"/>
    <w:rsid w:val="00D0574F"/>
  </w:style>
  <w:style w:type="paragraph" w:customStyle="1" w:styleId="p3">
    <w:name w:val="p3"/>
    <w:basedOn w:val="Normale"/>
    <w:rsid w:val="00D05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fn">
    <w:name w:val="fn"/>
    <w:basedOn w:val="Carpredefinitoparagrafo"/>
    <w:rsid w:val="00D0574F"/>
  </w:style>
  <w:style w:type="character" w:customStyle="1" w:styleId="post-timestamp">
    <w:name w:val="post-timestamp"/>
    <w:basedOn w:val="Carpredefinitoparagrafo"/>
    <w:rsid w:val="00D0574F"/>
  </w:style>
  <w:style w:type="character" w:customStyle="1" w:styleId="post-cmm">
    <w:name w:val="post-cmm"/>
    <w:basedOn w:val="Carpredefinitoparagrafo"/>
    <w:rsid w:val="00D0574F"/>
  </w:style>
  <w:style w:type="paragraph" w:customStyle="1" w:styleId="entry-meta">
    <w:name w:val="entry-meta"/>
    <w:basedOn w:val="Normale"/>
    <w:rsid w:val="00451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entry-meta-date">
    <w:name w:val="entry-meta-date"/>
    <w:basedOn w:val="Carpredefinitoparagrafo"/>
    <w:rsid w:val="00451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2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83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032224">
          <w:marLeft w:val="0"/>
          <w:marRight w:val="0"/>
          <w:marTop w:val="0"/>
          <w:marBottom w:val="0"/>
          <w:divBdr>
            <w:top w:val="single" w:sz="6" w:space="5" w:color="EEEEEE"/>
            <w:left w:val="single" w:sz="48" w:space="5" w:color="53B107"/>
            <w:bottom w:val="single" w:sz="6" w:space="6" w:color="EEEEEE"/>
            <w:right w:val="none" w:sz="0" w:space="0" w:color="auto"/>
          </w:divBdr>
        </w:div>
        <w:div w:id="18613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5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9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0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180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477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4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8279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30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6645854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60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99415">
              <w:marLeft w:val="0"/>
              <w:marRight w:val="48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556339">
          <w:marLeft w:val="0"/>
          <w:marRight w:val="0"/>
          <w:marTop w:val="360"/>
          <w:marBottom w:val="0"/>
          <w:divBdr>
            <w:top w:val="single" w:sz="6" w:space="9" w:color="E6E6EA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8438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F2F2F2"/>
                <w:right w:val="none" w:sz="0" w:space="0" w:color="auto"/>
              </w:divBdr>
            </w:div>
          </w:divsChild>
        </w:div>
        <w:div w:id="17890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galluraoggi.it/notizie/moby-olbia/" TargetMode="External"/><Relationship Id="rId4" Type="http://schemas.openxmlformats.org/officeDocument/2006/relationships/hyperlink" Target="https://www.galluraoggi.it/notizie/costa-smeralda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2020-01-27T08:35:00Z</cp:lastPrinted>
  <dcterms:created xsi:type="dcterms:W3CDTF">2020-01-27T09:09:00Z</dcterms:created>
  <dcterms:modified xsi:type="dcterms:W3CDTF">2020-01-27T09:09:00Z</dcterms:modified>
</cp:coreProperties>
</file>